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A5D62" w14:textId="5653B16A" w:rsidR="000345CE" w:rsidRPr="003026A0" w:rsidRDefault="003E130C" w:rsidP="003026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tabs>
          <w:tab w:val="center" w:pos="5102"/>
        </w:tabs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ab/>
      </w:r>
      <w:r w:rsidR="00142B01">
        <w:rPr>
          <w:rFonts w:ascii="Arial" w:hAnsi="Arial" w:cs="Arial"/>
          <w:b/>
          <w:sz w:val="34"/>
          <w:szCs w:val="34"/>
        </w:rPr>
        <w:t xml:space="preserve">   </w:t>
      </w:r>
      <w:r w:rsidR="00013171">
        <w:rPr>
          <w:rFonts w:ascii="Arial" w:hAnsi="Arial" w:cs="Arial"/>
          <w:b/>
          <w:sz w:val="34"/>
          <w:szCs w:val="34"/>
        </w:rPr>
        <w:t>INR</w:t>
      </w:r>
      <w:r w:rsidR="00F714DB" w:rsidRPr="00CC263A">
        <w:rPr>
          <w:rFonts w:ascii="Arial" w:hAnsi="Arial" w:cs="Arial"/>
          <w:b/>
          <w:sz w:val="34"/>
          <w:szCs w:val="34"/>
        </w:rPr>
        <w:t xml:space="preserve"> External Quality Control Program</w:t>
      </w:r>
    </w:p>
    <w:p w14:paraId="045D49E7" w14:textId="77777777" w:rsidR="008148A4" w:rsidRPr="008148A4" w:rsidRDefault="008148A4" w:rsidP="008148A4">
      <w:pPr>
        <w:pStyle w:val="Heading1"/>
        <w:ind w:left="-284" w:right="-469"/>
        <w:rPr>
          <w:rFonts w:cs="Arial"/>
          <w:sz w:val="20"/>
          <w:u w:val="single"/>
        </w:rPr>
      </w:pPr>
      <w:r w:rsidRPr="008148A4">
        <w:t>Directions for performing test:</w:t>
      </w:r>
    </w:p>
    <w:p w14:paraId="09E8D978" w14:textId="0E81E1A2" w:rsidR="00B677DB" w:rsidRPr="00D07E65" w:rsidRDefault="00B677DB" w:rsidP="00321E55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 w:rsidRPr="00D07E65">
        <w:rPr>
          <w:rFonts w:ascii="Arial" w:hAnsi="Arial" w:cs="Arial"/>
        </w:rPr>
        <w:t>Select sample</w:t>
      </w:r>
      <w:r>
        <w:rPr>
          <w:rFonts w:ascii="Arial" w:hAnsi="Arial" w:cs="Arial"/>
        </w:rPr>
        <w:t xml:space="preserve"> </w:t>
      </w:r>
      <w:r w:rsidR="00142B01">
        <w:rPr>
          <w:rFonts w:ascii="Arial" w:hAnsi="Arial" w:cs="Arial"/>
        </w:rPr>
        <w:t>number</w:t>
      </w:r>
      <w:r w:rsidRPr="00D07E65">
        <w:rPr>
          <w:rFonts w:ascii="Arial" w:hAnsi="Arial" w:cs="Arial"/>
        </w:rPr>
        <w:t xml:space="preserve">, as indicated </w:t>
      </w:r>
      <w:r>
        <w:rPr>
          <w:rFonts w:ascii="Arial" w:hAnsi="Arial" w:cs="Arial"/>
        </w:rPr>
        <w:t>by</w:t>
      </w:r>
      <w:r w:rsidRPr="00D07E65">
        <w:rPr>
          <w:rFonts w:ascii="Arial" w:hAnsi="Arial" w:cs="Arial"/>
        </w:rPr>
        <w:t xml:space="preserve"> the label on the bottle</w:t>
      </w:r>
    </w:p>
    <w:p w14:paraId="44EB8D10" w14:textId="77777777" w:rsidR="00B677DB" w:rsidRPr="00D07E65" w:rsidRDefault="00B677DB" w:rsidP="00321E55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 w:rsidRPr="00D07E65">
        <w:rPr>
          <w:rFonts w:ascii="Arial" w:hAnsi="Arial" w:cs="Arial"/>
        </w:rPr>
        <w:t>Open the bottle of control very carefully, avoiding loss of any lyophilised material</w:t>
      </w:r>
    </w:p>
    <w:p w14:paraId="1B8F68B2" w14:textId="77777777" w:rsidR="00B677DB" w:rsidRPr="00D07E65" w:rsidRDefault="00B677DB" w:rsidP="00321E55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 w:rsidRPr="00D07E65">
        <w:rPr>
          <w:rFonts w:ascii="Arial" w:hAnsi="Arial" w:cs="Arial"/>
        </w:rPr>
        <w:t>Using scissors, cut off the tip of the dropper (long skinny part) and carefully add all the red diluent to the bottle</w:t>
      </w:r>
    </w:p>
    <w:p w14:paraId="67B02BE2" w14:textId="77777777" w:rsidR="009925A4" w:rsidRDefault="00B677DB" w:rsidP="009925A4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 w:rsidRPr="00D07E65">
        <w:rPr>
          <w:rFonts w:ascii="Arial" w:hAnsi="Arial" w:cs="Arial"/>
        </w:rPr>
        <w:t xml:space="preserve">Gently swirl the bottle 2 to 3 times to dissolve the powder, avoiding foam formation </w:t>
      </w:r>
    </w:p>
    <w:p w14:paraId="6C907848" w14:textId="52DC3AE2" w:rsidR="00B71FE6" w:rsidRPr="009925A4" w:rsidRDefault="00B71FE6" w:rsidP="001D1417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 w:rsidRPr="009925A4">
        <w:rPr>
          <w:rFonts w:ascii="Arial" w:hAnsi="Arial" w:cs="Arial"/>
        </w:rPr>
        <w:t xml:space="preserve">Once dissolved, </w:t>
      </w:r>
      <w:r w:rsidR="009925A4" w:rsidRPr="009925A4">
        <w:rPr>
          <w:rFonts w:ascii="Arial" w:hAnsi="Arial" w:cs="Arial"/>
        </w:rPr>
        <w:t xml:space="preserve">select patient test and </w:t>
      </w:r>
      <w:r w:rsidR="009925A4" w:rsidRPr="00E23CB3">
        <w:rPr>
          <w:rFonts w:ascii="Arial" w:hAnsi="Arial" w:cs="Arial"/>
          <w:bCs/>
        </w:rPr>
        <w:t>scan the barcode on the vial</w:t>
      </w:r>
      <w:r w:rsidR="009925A4" w:rsidRPr="009925A4">
        <w:rPr>
          <w:rFonts w:ascii="Arial" w:hAnsi="Arial" w:cs="Arial"/>
        </w:rPr>
        <w:t xml:space="preserve"> </w:t>
      </w:r>
      <w:r w:rsidR="001D1417" w:rsidRPr="001D1417">
        <w:rPr>
          <w:rFonts w:ascii="Arial" w:hAnsi="Arial" w:cs="Arial"/>
        </w:rPr>
        <w:t xml:space="preserve">(XS Pro/Pro II) or manually type in </w:t>
      </w:r>
      <w:r w:rsidR="00142B01">
        <w:rPr>
          <w:rFonts w:ascii="Arial" w:hAnsi="Arial" w:cs="Arial"/>
        </w:rPr>
        <w:t>“</w:t>
      </w:r>
      <w:r w:rsidR="00E87804">
        <w:rPr>
          <w:rFonts w:ascii="Arial" w:hAnsi="Arial" w:cs="Arial"/>
        </w:rPr>
        <w:t>EQA</w:t>
      </w:r>
      <w:r w:rsidR="00142B01">
        <w:rPr>
          <w:rFonts w:ascii="Arial" w:hAnsi="Arial" w:cs="Arial"/>
        </w:rPr>
        <w:t>” and the cycle number indicated on the bottle</w:t>
      </w:r>
    </w:p>
    <w:p w14:paraId="7D6353AB" w14:textId="77777777" w:rsidR="00B677DB" w:rsidRPr="00711C02" w:rsidRDefault="00B677DB" w:rsidP="00321E55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11C02">
        <w:rPr>
          <w:rFonts w:ascii="Arial" w:hAnsi="Arial" w:cs="Arial"/>
        </w:rPr>
        <w:t>nsert the test strip</w:t>
      </w:r>
      <w:r>
        <w:rPr>
          <w:rFonts w:ascii="Arial" w:hAnsi="Arial" w:cs="Arial"/>
        </w:rPr>
        <w:t xml:space="preserve"> into the machine when prompted</w:t>
      </w:r>
    </w:p>
    <w:p w14:paraId="668DCE84" w14:textId="77777777" w:rsidR="00B677DB" w:rsidRDefault="00B677DB" w:rsidP="00321E55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 w:rsidRPr="00D07E65">
        <w:rPr>
          <w:rFonts w:ascii="Arial" w:hAnsi="Arial" w:cs="Arial"/>
        </w:rPr>
        <w:t>Draw the solution into the larger dropper by gently squeezing the bulb and releasing it whilst in the solution</w:t>
      </w:r>
      <w:r w:rsidR="0064184E">
        <w:rPr>
          <w:rFonts w:ascii="Arial" w:hAnsi="Arial" w:cs="Arial"/>
        </w:rPr>
        <w:t xml:space="preserve">. </w:t>
      </w:r>
      <w:r w:rsidRPr="00D07E65">
        <w:rPr>
          <w:rFonts w:ascii="Arial" w:hAnsi="Arial" w:cs="Arial"/>
        </w:rPr>
        <w:t>Apply a couple of drops to the test strip w</w:t>
      </w:r>
      <w:r>
        <w:rPr>
          <w:rFonts w:ascii="Arial" w:hAnsi="Arial" w:cs="Arial"/>
        </w:rPr>
        <w:t>hen prompted by the instrument</w:t>
      </w:r>
    </w:p>
    <w:p w14:paraId="6938807B" w14:textId="77777777" w:rsidR="00C1032C" w:rsidRPr="005B656E" w:rsidRDefault="00C1032C" w:rsidP="00321E55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 w:rsidRPr="005B656E">
        <w:rPr>
          <w:rFonts w:ascii="Arial" w:hAnsi="Arial" w:cs="Arial"/>
        </w:rPr>
        <w:t>T</w:t>
      </w:r>
      <w:r>
        <w:rPr>
          <w:rFonts w:ascii="Arial" w:hAnsi="Arial" w:cs="Arial"/>
        </w:rPr>
        <w:t>est the control solution on</w:t>
      </w:r>
      <w:r w:rsidRPr="005B656E">
        <w:rPr>
          <w:rFonts w:ascii="Arial" w:hAnsi="Arial" w:cs="Arial"/>
        </w:rPr>
        <w:t xml:space="preserve"> your instruments. The solution is stable for 10 minutes</w:t>
      </w:r>
    </w:p>
    <w:p w14:paraId="37A5E96B" w14:textId="77777777" w:rsidR="00B677DB" w:rsidRPr="00D07E65" w:rsidRDefault="00B677DB" w:rsidP="0084426F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 w:rsidRPr="00D07E65">
        <w:rPr>
          <w:rFonts w:ascii="Arial" w:hAnsi="Arial" w:cs="Arial"/>
        </w:rPr>
        <w:t xml:space="preserve">Once analysis is complete, fill out </w:t>
      </w:r>
      <w:r w:rsidR="005033F8">
        <w:rPr>
          <w:rFonts w:ascii="Arial" w:hAnsi="Arial" w:cs="Arial"/>
        </w:rPr>
        <w:t>this</w:t>
      </w:r>
      <w:r w:rsidRPr="00D07E65">
        <w:rPr>
          <w:rFonts w:ascii="Arial" w:hAnsi="Arial" w:cs="Arial"/>
        </w:rPr>
        <w:t xml:space="preserve"> sheet and fax results to the iCCnet </w:t>
      </w:r>
      <w:r w:rsidR="00E503D3">
        <w:rPr>
          <w:rFonts w:ascii="Arial" w:hAnsi="Arial" w:cs="Arial"/>
        </w:rPr>
        <w:t>SA</w:t>
      </w:r>
      <w:r w:rsidRPr="00D07E65">
        <w:rPr>
          <w:rFonts w:ascii="Arial" w:hAnsi="Arial" w:cs="Arial"/>
        </w:rPr>
        <w:t xml:space="preserve"> o</w:t>
      </w:r>
      <w:bookmarkStart w:id="0" w:name="_GoBack"/>
      <w:bookmarkEnd w:id="0"/>
      <w:r w:rsidRPr="00D07E65">
        <w:rPr>
          <w:rFonts w:ascii="Arial" w:hAnsi="Arial" w:cs="Arial"/>
        </w:rPr>
        <w:t xml:space="preserve">ffice </w:t>
      </w:r>
      <w:r w:rsidR="00B13494">
        <w:rPr>
          <w:rFonts w:ascii="Arial" w:hAnsi="Arial" w:cs="Arial"/>
        </w:rPr>
        <w:t>(08) 7117 0635</w:t>
      </w:r>
      <w:r w:rsidR="00DB7D61">
        <w:rPr>
          <w:rFonts w:ascii="Arial" w:hAnsi="Arial" w:cs="Arial"/>
        </w:rPr>
        <w:t xml:space="preserve"> </w:t>
      </w:r>
      <w:r w:rsidR="0084426F">
        <w:rPr>
          <w:rFonts w:ascii="Arial" w:hAnsi="Arial" w:cs="Arial"/>
        </w:rPr>
        <w:t xml:space="preserve">and please download results </w:t>
      </w:r>
      <w:r w:rsidR="00DB7D61" w:rsidRPr="00DB7D61">
        <w:rPr>
          <w:rFonts w:ascii="Arial" w:hAnsi="Arial" w:cs="Arial"/>
        </w:rPr>
        <w:t xml:space="preserve">to </w:t>
      </w:r>
      <w:proofErr w:type="spellStart"/>
      <w:r w:rsidR="009925A4">
        <w:rPr>
          <w:rFonts w:ascii="Arial" w:hAnsi="Arial" w:cs="Arial"/>
        </w:rPr>
        <w:t>iPOCCS</w:t>
      </w:r>
      <w:proofErr w:type="spellEnd"/>
      <w:r w:rsidR="0084426F">
        <w:rPr>
          <w:rFonts w:ascii="Arial" w:hAnsi="Arial" w:cs="Arial"/>
        </w:rPr>
        <w:t xml:space="preserve"> via the dock </w:t>
      </w:r>
      <w:r w:rsidR="0084426F" w:rsidRPr="0084426F">
        <w:rPr>
          <w:rFonts w:ascii="Arial" w:hAnsi="Arial" w:cs="Arial"/>
        </w:rPr>
        <w:t>(electronic download for SA Health Hospitals)</w:t>
      </w:r>
    </w:p>
    <w:p w14:paraId="208BB9DE" w14:textId="2F2C9D00" w:rsidR="003026A0" w:rsidRDefault="00B677DB" w:rsidP="003026A0">
      <w:pPr>
        <w:numPr>
          <w:ilvl w:val="0"/>
          <w:numId w:val="26"/>
        </w:numPr>
        <w:spacing w:before="120" w:after="60" w:line="264" w:lineRule="auto"/>
        <w:jc w:val="both"/>
        <w:rPr>
          <w:rFonts w:ascii="Arial" w:hAnsi="Arial" w:cs="Arial"/>
        </w:rPr>
      </w:pPr>
      <w:r w:rsidRPr="00D07E65">
        <w:rPr>
          <w:rFonts w:ascii="Arial" w:hAnsi="Arial" w:cs="Arial"/>
        </w:rPr>
        <w:t xml:space="preserve">Discard the bottle of control </w:t>
      </w:r>
    </w:p>
    <w:p w14:paraId="5D8FCADC" w14:textId="7AEA512E" w:rsidR="003026A0" w:rsidRDefault="00142B01" w:rsidP="003026A0">
      <w:pPr>
        <w:spacing w:before="120" w:after="60" w:line="264" w:lineRule="auto"/>
        <w:ind w:left="360"/>
        <w:jc w:val="both"/>
        <w:rPr>
          <w:rFonts w:ascii="Arial" w:hAnsi="Arial" w:cs="Arial"/>
        </w:rPr>
      </w:pPr>
      <w:r>
        <w:rPr>
          <w:noProof/>
        </w:rPr>
        <w:pict w14:anchorId="3F8319C5">
          <v:rect id="_x0000_s1292" style="position:absolute;left:0;text-align:left;margin-left:180pt;margin-top:14.4pt;width:135pt;height:28.8pt;z-index:251666432"/>
        </w:pict>
      </w:r>
    </w:p>
    <w:p w14:paraId="7CF37AC9" w14:textId="6C0AF1C7" w:rsidR="003026A0" w:rsidRPr="003026A0" w:rsidRDefault="003026A0" w:rsidP="003026A0">
      <w:pPr>
        <w:spacing w:before="120" w:after="60" w:line="264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3026A0">
        <w:rPr>
          <w:rFonts w:ascii="Arial" w:hAnsi="Arial" w:cs="Arial"/>
          <w:sz w:val="24"/>
          <w:szCs w:val="24"/>
        </w:rPr>
        <w:t>EQA NUMBER</w:t>
      </w:r>
    </w:p>
    <w:p w14:paraId="440658E6" w14:textId="370E0723" w:rsidR="003026A0" w:rsidRPr="003026A0" w:rsidRDefault="003026A0" w:rsidP="003026A0">
      <w:pPr>
        <w:spacing w:before="120" w:after="60" w:line="264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329"/>
        <w:gridCol w:w="2881"/>
      </w:tblGrid>
      <w:tr w:rsidR="00115BF0" w:rsidRPr="0075556B" w14:paraId="1989BCFD" w14:textId="77777777" w:rsidTr="00444AFA">
        <w:tc>
          <w:tcPr>
            <w:tcW w:w="3060" w:type="dxa"/>
            <w:shd w:val="clear" w:color="auto" w:fill="auto"/>
          </w:tcPr>
          <w:p w14:paraId="40C38216" w14:textId="77777777" w:rsidR="00115BF0" w:rsidRPr="0075556B" w:rsidRDefault="00115BF0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9" w:type="dxa"/>
            <w:shd w:val="clear" w:color="auto" w:fill="auto"/>
          </w:tcPr>
          <w:p w14:paraId="27625F3C" w14:textId="54513132" w:rsidR="00115BF0" w:rsidRPr="0075556B" w:rsidRDefault="00115BF0" w:rsidP="00444AFA">
            <w:pPr>
              <w:spacing w:before="120" w:after="6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56B">
              <w:rPr>
                <w:rFonts w:ascii="Arial" w:hAnsi="Arial" w:cs="Arial"/>
                <w:b/>
                <w:sz w:val="24"/>
                <w:szCs w:val="24"/>
              </w:rPr>
              <w:t>Serial #</w:t>
            </w:r>
          </w:p>
        </w:tc>
        <w:tc>
          <w:tcPr>
            <w:tcW w:w="2881" w:type="dxa"/>
            <w:shd w:val="clear" w:color="auto" w:fill="auto"/>
          </w:tcPr>
          <w:p w14:paraId="03EC4117" w14:textId="77777777" w:rsidR="00115BF0" w:rsidRPr="0075556B" w:rsidRDefault="00115BF0" w:rsidP="00444AFA">
            <w:pPr>
              <w:spacing w:before="120" w:after="6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56B">
              <w:rPr>
                <w:rFonts w:ascii="Arial" w:hAnsi="Arial" w:cs="Arial"/>
                <w:b/>
                <w:sz w:val="24"/>
                <w:szCs w:val="24"/>
              </w:rPr>
              <w:t>INR Result</w:t>
            </w:r>
          </w:p>
        </w:tc>
      </w:tr>
      <w:tr w:rsidR="00115BF0" w:rsidRPr="0075556B" w14:paraId="1F4E72D0" w14:textId="77777777" w:rsidTr="00444AFA">
        <w:tc>
          <w:tcPr>
            <w:tcW w:w="3060" w:type="dxa"/>
            <w:shd w:val="clear" w:color="auto" w:fill="auto"/>
          </w:tcPr>
          <w:p w14:paraId="54240123" w14:textId="77777777" w:rsidR="00115BF0" w:rsidRPr="0075556B" w:rsidRDefault="00115BF0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56B">
              <w:rPr>
                <w:rFonts w:ascii="Arial" w:hAnsi="Arial" w:cs="Arial"/>
                <w:b/>
                <w:sz w:val="24"/>
                <w:szCs w:val="24"/>
              </w:rPr>
              <w:t>Instrument 1</w:t>
            </w:r>
          </w:p>
        </w:tc>
        <w:tc>
          <w:tcPr>
            <w:tcW w:w="3329" w:type="dxa"/>
            <w:shd w:val="clear" w:color="auto" w:fill="auto"/>
          </w:tcPr>
          <w:p w14:paraId="044C83A5" w14:textId="50BFEC7D" w:rsidR="00115BF0" w:rsidRPr="0075556B" w:rsidRDefault="00115BF0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066301F3" w14:textId="77777777" w:rsidR="00115BF0" w:rsidRPr="0075556B" w:rsidRDefault="00115BF0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5BF0" w:rsidRPr="0075556B" w14:paraId="54D10026" w14:textId="77777777" w:rsidTr="00444AFA">
        <w:tc>
          <w:tcPr>
            <w:tcW w:w="3060" w:type="dxa"/>
            <w:shd w:val="clear" w:color="auto" w:fill="auto"/>
          </w:tcPr>
          <w:p w14:paraId="1F975D7F" w14:textId="77777777" w:rsidR="00115BF0" w:rsidRPr="0075556B" w:rsidRDefault="00115BF0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56B">
              <w:rPr>
                <w:rFonts w:ascii="Arial" w:hAnsi="Arial" w:cs="Arial"/>
                <w:b/>
                <w:sz w:val="24"/>
                <w:szCs w:val="24"/>
              </w:rPr>
              <w:t>Instrument 2</w:t>
            </w:r>
          </w:p>
        </w:tc>
        <w:tc>
          <w:tcPr>
            <w:tcW w:w="3329" w:type="dxa"/>
            <w:shd w:val="clear" w:color="auto" w:fill="auto"/>
          </w:tcPr>
          <w:p w14:paraId="0CEA9301" w14:textId="368F4E43" w:rsidR="00115BF0" w:rsidRPr="0075556B" w:rsidRDefault="00115BF0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1E1633E1" w14:textId="77777777" w:rsidR="00115BF0" w:rsidRPr="0075556B" w:rsidRDefault="00115BF0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3" w:rsidRPr="0075556B" w14:paraId="4B9D891B" w14:textId="77777777" w:rsidTr="00444AFA">
        <w:tc>
          <w:tcPr>
            <w:tcW w:w="3060" w:type="dxa"/>
            <w:shd w:val="clear" w:color="auto" w:fill="auto"/>
          </w:tcPr>
          <w:p w14:paraId="70FFA198" w14:textId="77777777" w:rsidR="00C73963" w:rsidRPr="0075556B" w:rsidRDefault="00C73963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56B">
              <w:rPr>
                <w:rFonts w:ascii="Arial" w:hAnsi="Arial" w:cs="Arial"/>
                <w:b/>
                <w:sz w:val="24"/>
                <w:szCs w:val="24"/>
              </w:rPr>
              <w:t>Instrument 3</w:t>
            </w:r>
          </w:p>
        </w:tc>
        <w:tc>
          <w:tcPr>
            <w:tcW w:w="3329" w:type="dxa"/>
            <w:shd w:val="clear" w:color="auto" w:fill="auto"/>
          </w:tcPr>
          <w:p w14:paraId="19E744B9" w14:textId="22581FD8" w:rsidR="00C73963" w:rsidRPr="0075556B" w:rsidRDefault="00C73963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58443476" w14:textId="77777777" w:rsidR="00C73963" w:rsidRPr="0075556B" w:rsidRDefault="00C73963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3963" w:rsidRPr="0075556B" w14:paraId="6BD5BA50" w14:textId="77777777" w:rsidTr="00444AFA">
        <w:tc>
          <w:tcPr>
            <w:tcW w:w="3060" w:type="dxa"/>
            <w:shd w:val="clear" w:color="auto" w:fill="auto"/>
          </w:tcPr>
          <w:p w14:paraId="75A19C69" w14:textId="77777777" w:rsidR="00C73963" w:rsidRPr="0075556B" w:rsidRDefault="00C73963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56B">
              <w:rPr>
                <w:rFonts w:ascii="Arial" w:hAnsi="Arial" w:cs="Arial"/>
                <w:b/>
                <w:sz w:val="24"/>
                <w:szCs w:val="24"/>
              </w:rPr>
              <w:t>Instrument 4</w:t>
            </w:r>
          </w:p>
        </w:tc>
        <w:tc>
          <w:tcPr>
            <w:tcW w:w="3329" w:type="dxa"/>
            <w:shd w:val="clear" w:color="auto" w:fill="auto"/>
          </w:tcPr>
          <w:p w14:paraId="53FA4C8C" w14:textId="5CC9EFFF" w:rsidR="00C73963" w:rsidRPr="0075556B" w:rsidRDefault="00C73963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14:paraId="44577FFC" w14:textId="77777777" w:rsidR="00C73963" w:rsidRPr="0075556B" w:rsidRDefault="00C73963" w:rsidP="00444AFA">
            <w:pPr>
              <w:spacing w:before="120" w:after="60" w:line="264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8084FE" w14:textId="0190B561" w:rsidR="006D0E2A" w:rsidRDefault="006D0E2A" w:rsidP="003026A0">
      <w:pPr>
        <w:pStyle w:val="Heading2"/>
        <w:ind w:firstLine="0"/>
      </w:pPr>
    </w:p>
    <w:p w14:paraId="2E7AB5A7" w14:textId="02D8E76B" w:rsidR="000345CE" w:rsidRDefault="00142B01" w:rsidP="000345CE">
      <w:pPr>
        <w:ind w:left="720" w:firstLine="720"/>
        <w:rPr>
          <w:rFonts w:ascii="Arial" w:hAnsi="Arial"/>
          <w:sz w:val="24"/>
        </w:rPr>
      </w:pPr>
      <w:r>
        <w:rPr>
          <w:noProof/>
        </w:rPr>
        <w:pict w14:anchorId="7629D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0" o:spid="_x0000_s1175" type="#_x0000_t75" alt="IMG_0063" style="position:absolute;left:0;text-align:left;margin-left:373.4pt;margin-top:4.8pt;width:109.25pt;height:82.3pt;z-index:251665408;visibility:visible">
            <v:imagedata r:id="rId7" o:title="IMG_0063" croptop="5501f" cropbottom="3329f" cropleft="4710f" cropright="4752f"/>
            <w10:wrap type="square"/>
          </v:shape>
        </w:pict>
      </w:r>
      <w:r>
        <w:rPr>
          <w:rFonts w:ascii="Arial" w:hAnsi="Arial"/>
          <w:noProof/>
          <w:lang w:val="en-US"/>
        </w:rPr>
        <w:pict w14:anchorId="3F8319C5">
          <v:rect id="_x0000_s1029" style="position:absolute;left:0;text-align:left;margin-left:180pt;margin-top:6.45pt;width:135pt;height:28.8pt;z-index:251617280"/>
        </w:pict>
      </w:r>
    </w:p>
    <w:p w14:paraId="3497960B" w14:textId="7D65393D" w:rsidR="000345CE" w:rsidRDefault="000345CE" w:rsidP="0054431D">
      <w:pPr>
        <w:ind w:firstLine="720"/>
      </w:pPr>
      <w:r>
        <w:rPr>
          <w:rFonts w:ascii="Arial" w:hAnsi="Arial"/>
          <w:sz w:val="24"/>
        </w:rPr>
        <w:t>Date/Time Analysed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663FDB0" w14:textId="77777777" w:rsidR="000345CE" w:rsidRDefault="000345CE" w:rsidP="000345CE"/>
    <w:p w14:paraId="35080CAC" w14:textId="77777777" w:rsidR="00F541CB" w:rsidRDefault="00F541CB" w:rsidP="000345CE"/>
    <w:p w14:paraId="10DB041F" w14:textId="77777777" w:rsidR="000345CE" w:rsidRDefault="00142B01" w:rsidP="000345CE">
      <w:r>
        <w:rPr>
          <w:noProof/>
        </w:rPr>
        <w:pict w14:anchorId="23807635">
          <v:rect id="_x0000_s1027" style="position:absolute;margin-left:180.05pt;margin-top:7.7pt;width:134.95pt;height:28.8pt;z-index:251615232"/>
        </w:pict>
      </w:r>
    </w:p>
    <w:p w14:paraId="3D39C060" w14:textId="77777777" w:rsidR="000345CE" w:rsidRDefault="000345CE" w:rsidP="0054431D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B95F5AB" w14:textId="77777777" w:rsidR="00013171" w:rsidRDefault="00013171" w:rsidP="000345CE">
      <w:pPr>
        <w:rPr>
          <w:rFonts w:ascii="Arial" w:hAnsi="Arial"/>
          <w:sz w:val="24"/>
        </w:rPr>
      </w:pPr>
    </w:p>
    <w:p w14:paraId="72FE964E" w14:textId="77777777" w:rsidR="000345CE" w:rsidRDefault="00142B01" w:rsidP="000345CE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12438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0pt;margin-top:8.45pt;width:270pt;height:45.35pt;z-index:251616256">
            <v:textbox>
              <w:txbxContent>
                <w:p w14:paraId="51B81C2E" w14:textId="7E0D1F38" w:rsidR="00A76D09" w:rsidRPr="00BD2C4B" w:rsidRDefault="00A76D09" w:rsidP="00BD2C4B">
                  <w:pPr>
                    <w:jc w:val="center"/>
                  </w:pPr>
                </w:p>
              </w:txbxContent>
            </v:textbox>
          </v:shape>
        </w:pict>
      </w:r>
    </w:p>
    <w:p w14:paraId="2BD931D6" w14:textId="77777777" w:rsidR="000345CE" w:rsidRDefault="0054431D" w:rsidP="000345CE">
      <w:pPr>
        <w:pStyle w:val="Heading3"/>
      </w:pPr>
      <w:r>
        <w:tab/>
      </w:r>
      <w:r w:rsidR="000345CE">
        <w:t>Site Name</w:t>
      </w:r>
    </w:p>
    <w:p w14:paraId="4659B030" w14:textId="77777777" w:rsidR="000345CE" w:rsidRDefault="000345CE" w:rsidP="000345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9C90C48" w14:textId="77777777" w:rsidR="000345CE" w:rsidRDefault="000345CE" w:rsidP="000345CE">
      <w:pPr>
        <w:rPr>
          <w:rFonts w:ascii="Arial" w:hAnsi="Arial"/>
          <w:sz w:val="24"/>
        </w:rPr>
      </w:pPr>
    </w:p>
    <w:p w14:paraId="30E9271C" w14:textId="77777777" w:rsidR="008148A4" w:rsidRDefault="000345CE" w:rsidP="00B71FE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fax results to i</w:t>
      </w:r>
      <w:r w:rsidR="00B61579">
        <w:rPr>
          <w:rFonts w:ascii="Arial" w:hAnsi="Arial"/>
          <w:b/>
          <w:sz w:val="24"/>
        </w:rPr>
        <w:t xml:space="preserve">CCnet </w:t>
      </w:r>
      <w:r w:rsidR="00E503D3">
        <w:rPr>
          <w:rFonts w:ascii="Arial" w:hAnsi="Arial"/>
          <w:b/>
          <w:sz w:val="24"/>
        </w:rPr>
        <w:t>SA</w:t>
      </w:r>
      <w:r>
        <w:rPr>
          <w:rFonts w:ascii="Arial" w:hAnsi="Arial"/>
          <w:b/>
          <w:sz w:val="24"/>
        </w:rPr>
        <w:t xml:space="preserve"> </w:t>
      </w:r>
      <w:r w:rsidR="00893273">
        <w:rPr>
          <w:rFonts w:ascii="Arial" w:hAnsi="Arial"/>
          <w:b/>
          <w:sz w:val="24"/>
        </w:rPr>
        <w:t xml:space="preserve">on 08 </w:t>
      </w:r>
      <w:r w:rsidR="0084156E">
        <w:rPr>
          <w:rFonts w:ascii="Arial" w:hAnsi="Arial"/>
          <w:b/>
          <w:sz w:val="24"/>
        </w:rPr>
        <w:t>7117 0635</w:t>
      </w:r>
    </w:p>
    <w:p w14:paraId="7B8E27DF" w14:textId="72B41BBF" w:rsidR="003E130C" w:rsidRPr="00CC263A" w:rsidRDefault="00142B01" w:rsidP="008A32A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solid" w:color="auto" w:fill="00000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    </w:t>
      </w:r>
      <w:r w:rsidR="003E130C" w:rsidRPr="00CC263A">
        <w:rPr>
          <w:rFonts w:ascii="Arial" w:hAnsi="Arial" w:cs="Arial"/>
          <w:b/>
          <w:sz w:val="34"/>
          <w:szCs w:val="34"/>
        </w:rPr>
        <w:t xml:space="preserve"> </w:t>
      </w:r>
      <w:r w:rsidR="003E130C">
        <w:rPr>
          <w:rFonts w:ascii="Arial" w:hAnsi="Arial" w:cs="Arial"/>
          <w:b/>
          <w:sz w:val="34"/>
          <w:szCs w:val="34"/>
        </w:rPr>
        <w:t>INR</w:t>
      </w:r>
      <w:r w:rsidR="003E130C" w:rsidRPr="00CC263A">
        <w:rPr>
          <w:rFonts w:ascii="Arial" w:hAnsi="Arial" w:cs="Arial"/>
          <w:b/>
          <w:sz w:val="34"/>
          <w:szCs w:val="34"/>
        </w:rPr>
        <w:t xml:space="preserve"> External Quality Control Program</w:t>
      </w:r>
    </w:p>
    <w:sectPr w:rsidR="003E130C" w:rsidRPr="00CC263A" w:rsidSect="002E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721C" w14:textId="77777777" w:rsidR="00A76D09" w:rsidRDefault="00A76D09">
      <w:r>
        <w:separator/>
      </w:r>
    </w:p>
  </w:endnote>
  <w:endnote w:type="continuationSeparator" w:id="0">
    <w:p w14:paraId="7C4CC9AB" w14:textId="77777777" w:rsidR="00A76D09" w:rsidRDefault="00A7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CA2B" w14:textId="77777777" w:rsidR="005E1EA9" w:rsidRDefault="005E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4C24" w14:textId="77777777" w:rsidR="00A76D09" w:rsidRDefault="00A76D09" w:rsidP="00C56A16">
    <w:pPr>
      <w:pStyle w:val="Footer"/>
      <w:pBdr>
        <w:top w:val="single" w:sz="18" w:space="1" w:color="FF0000"/>
      </w:pBdr>
      <w:tabs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 xml:space="preserve">Integrated Cardiovascular Clinical Network </w:t>
    </w:r>
    <w:r>
      <w:rPr>
        <w:rFonts w:ascii="Arial Rounded MT Bold" w:hAnsi="Arial Rounded MT Bold"/>
        <w:sz w:val="16"/>
        <w:szCs w:val="16"/>
      </w:rPr>
      <w:t>SA (iCCnet SA)</w:t>
    </w:r>
    <w:r w:rsidRPr="004B6FBB">
      <w:rPr>
        <w:rFonts w:ascii="Arial Rounded MT Bold" w:hAnsi="Arial Rounded MT Bold"/>
        <w:b/>
        <w:sz w:val="16"/>
        <w:szCs w:val="16"/>
      </w:rPr>
      <w:br/>
    </w:r>
    <w:r>
      <w:rPr>
        <w:rFonts w:ascii="Arial Rounded MT Bold" w:hAnsi="Arial Rounded MT Bold"/>
        <w:sz w:val="16"/>
        <w:szCs w:val="16"/>
      </w:rPr>
      <w:t xml:space="preserve">Postal: Level 1 Administration Building, 1 Tonsley Boulevard, Clovelly Park </w:t>
    </w:r>
    <w:r w:rsidRPr="004B6FBB">
      <w:rPr>
        <w:rFonts w:ascii="Arial Rounded MT Bold" w:hAnsi="Arial Rounded MT Bold"/>
        <w:sz w:val="16"/>
        <w:szCs w:val="16"/>
      </w:rPr>
      <w:t>SA</w:t>
    </w:r>
    <w:r>
      <w:rPr>
        <w:rFonts w:ascii="Arial Rounded MT Bold" w:hAnsi="Arial Rounded MT Bold"/>
        <w:sz w:val="16"/>
        <w:szCs w:val="16"/>
      </w:rPr>
      <w:t xml:space="preserve"> </w:t>
    </w:r>
    <w:r w:rsidRPr="004B6FBB">
      <w:rPr>
        <w:rFonts w:ascii="Arial Rounded MT Bold" w:hAnsi="Arial Rounded MT Bold"/>
        <w:sz w:val="16"/>
        <w:szCs w:val="16"/>
      </w:rPr>
      <w:t>5042</w:t>
    </w:r>
  </w:p>
  <w:p w14:paraId="7881F30A" w14:textId="77777777" w:rsidR="00A76D09" w:rsidRPr="004B6FBB" w:rsidRDefault="00A76D09" w:rsidP="00C56A16">
    <w:pPr>
      <w:pStyle w:val="Footer"/>
      <w:pBdr>
        <w:top w:val="single" w:sz="18" w:space="1" w:color="FF0000"/>
      </w:pBdr>
      <w:tabs>
        <w:tab w:val="right" w:pos="8460"/>
        <w:tab w:val="left" w:pos="8640"/>
      </w:tabs>
      <w:ind w:right="79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Tel:</w:t>
    </w:r>
    <w:r>
      <w:rPr>
        <w:rFonts w:ascii="Arial Rounded MT Bold" w:hAnsi="Arial Rounded MT Bold"/>
        <w:sz w:val="16"/>
        <w:szCs w:val="16"/>
      </w:rPr>
      <w:tab/>
      <w:t>(08) 7117</w:t>
    </w:r>
    <w:r w:rsidRPr="004B6FBB">
      <w:rPr>
        <w:rFonts w:ascii="Arial Rounded MT Bold" w:hAnsi="Arial Rounded MT Bold"/>
        <w:sz w:val="16"/>
        <w:szCs w:val="16"/>
      </w:rPr>
      <w:t xml:space="preserve"> </w:t>
    </w:r>
    <w:r>
      <w:rPr>
        <w:rFonts w:ascii="Arial Rounded MT Bold" w:hAnsi="Arial Rounded MT Bold"/>
        <w:sz w:val="16"/>
        <w:szCs w:val="16"/>
      </w:rPr>
      <w:t>0600</w:t>
    </w:r>
  </w:p>
  <w:p w14:paraId="2C55D167" w14:textId="77777777" w:rsidR="00A76D09" w:rsidRPr="004B6FBB" w:rsidRDefault="00A76D09" w:rsidP="00C56A16">
    <w:pPr>
      <w:pStyle w:val="Footer"/>
      <w:tabs>
        <w:tab w:val="clear" w:pos="4320"/>
        <w:tab w:val="right" w:pos="8460"/>
        <w:tab w:val="left" w:pos="8640"/>
      </w:tabs>
      <w:ind w:right="-101"/>
      <w:rPr>
        <w:rFonts w:ascii="Arial Rounded MT Bold" w:hAnsi="Arial Rounded MT Bold"/>
        <w:sz w:val="16"/>
        <w:szCs w:val="16"/>
      </w:rPr>
    </w:pPr>
    <w:r w:rsidRPr="004B6FBB">
      <w:rPr>
        <w:rFonts w:ascii="Arial Rounded MT Bold" w:hAnsi="Arial Rounded MT Bold"/>
        <w:sz w:val="16"/>
        <w:szCs w:val="16"/>
      </w:rPr>
      <w:tab/>
    </w:r>
    <w:r w:rsidRPr="004B6FBB">
      <w:rPr>
        <w:rFonts w:ascii="Arial Rounded MT Bold" w:hAnsi="Arial Rounded MT Bold"/>
        <w:sz w:val="14"/>
        <w:szCs w:val="14"/>
      </w:rPr>
      <w:t>Fax:</w:t>
    </w:r>
    <w:r>
      <w:rPr>
        <w:rFonts w:ascii="Arial Rounded MT Bold" w:hAnsi="Arial Rounded MT Bold"/>
        <w:sz w:val="16"/>
        <w:szCs w:val="16"/>
      </w:rPr>
      <w:tab/>
      <w:t>(08) 7117 0635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5B05" w14:textId="77777777" w:rsidR="005E1EA9" w:rsidRDefault="005E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F4B3" w14:textId="77777777" w:rsidR="00A76D09" w:rsidRDefault="00A76D09">
      <w:r>
        <w:separator/>
      </w:r>
    </w:p>
  </w:footnote>
  <w:footnote w:type="continuationSeparator" w:id="0">
    <w:p w14:paraId="4267838C" w14:textId="77777777" w:rsidR="00A76D09" w:rsidRDefault="00A7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F44A" w14:textId="77777777" w:rsidR="005E1EA9" w:rsidRDefault="005E1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A911" w14:textId="77777777" w:rsidR="00A76D09" w:rsidRPr="004B6FBB" w:rsidRDefault="00A76D09" w:rsidP="00DE708D">
    <w:pPr>
      <w:pStyle w:val="Header"/>
      <w:pBdr>
        <w:bottom w:val="single" w:sz="18" w:space="1" w:color="FF0000"/>
      </w:pBdr>
      <w:ind w:right="79"/>
      <w:rPr>
        <w:rFonts w:cs="Arial"/>
        <w:sz w:val="2"/>
        <w:szCs w:val="2"/>
      </w:rPr>
    </w:pPr>
  </w:p>
  <w:p w14:paraId="3AE4F19B" w14:textId="77777777" w:rsidR="00A76D09" w:rsidRDefault="00142B01" w:rsidP="004B6FBB">
    <w:pPr>
      <w:pStyle w:val="Header"/>
      <w:ind w:right="79"/>
    </w:pPr>
    <w:r>
      <w:pict w14:anchorId="729B7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82.5pt">
          <v:imagedata r:id="rId1" o:title="iCCnetSA Logo_300dpi_rgb_small"/>
        </v:shape>
      </w:pict>
    </w:r>
  </w:p>
  <w:p w14:paraId="7C1587AB" w14:textId="77777777" w:rsidR="00A76D09" w:rsidRPr="004B6FBB" w:rsidRDefault="00A76D09" w:rsidP="004B6FBB">
    <w:pPr>
      <w:pStyle w:val="Header"/>
      <w:ind w:right="79"/>
      <w:rPr>
        <w:rFonts w:cs="Arial"/>
        <w:sz w:val="2"/>
        <w:szCs w:val="2"/>
      </w:rPr>
    </w:pPr>
  </w:p>
  <w:p w14:paraId="6102AC72" w14:textId="77777777" w:rsidR="00A76D09" w:rsidRPr="004B6FBB" w:rsidRDefault="00A76D09" w:rsidP="004B6FBB">
    <w:pPr>
      <w:pStyle w:val="Header"/>
      <w:ind w:right="79"/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906E" w14:textId="77777777" w:rsidR="005E1EA9" w:rsidRDefault="005E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03021"/>
    <w:multiLevelType w:val="hybridMultilevel"/>
    <w:tmpl w:val="36EC7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D31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57E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F70DA1"/>
    <w:multiLevelType w:val="hybridMultilevel"/>
    <w:tmpl w:val="2CFC4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44925"/>
    <w:multiLevelType w:val="hybridMultilevel"/>
    <w:tmpl w:val="CC18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508A5"/>
    <w:multiLevelType w:val="hybridMultilevel"/>
    <w:tmpl w:val="8DF6A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C25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BE2002"/>
    <w:multiLevelType w:val="hybridMultilevel"/>
    <w:tmpl w:val="4B0A4C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75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9F4A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B51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745B82"/>
    <w:multiLevelType w:val="hybridMultilevel"/>
    <w:tmpl w:val="82E07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C6AB7"/>
    <w:multiLevelType w:val="hybridMultilevel"/>
    <w:tmpl w:val="54EA2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DB05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4B27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6007F08"/>
    <w:multiLevelType w:val="hybridMultilevel"/>
    <w:tmpl w:val="411895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631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BBA3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BE226BF"/>
    <w:multiLevelType w:val="hybridMultilevel"/>
    <w:tmpl w:val="57889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E10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0E50A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7A4E02"/>
    <w:multiLevelType w:val="hybridMultilevel"/>
    <w:tmpl w:val="CB4A4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B64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8F84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A102526"/>
    <w:multiLevelType w:val="hybridMultilevel"/>
    <w:tmpl w:val="AC20F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6F7DA0"/>
    <w:multiLevelType w:val="hybridMultilevel"/>
    <w:tmpl w:val="7E8AF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A526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27077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35970E5"/>
    <w:multiLevelType w:val="hybridMultilevel"/>
    <w:tmpl w:val="A470E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326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81C21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84F39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C5822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D0B732F"/>
    <w:multiLevelType w:val="hybridMultilevel"/>
    <w:tmpl w:val="4EBC0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E47939"/>
    <w:multiLevelType w:val="hybridMultilevel"/>
    <w:tmpl w:val="B332F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91477B"/>
    <w:multiLevelType w:val="hybridMultilevel"/>
    <w:tmpl w:val="E7EE48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4773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47677D2"/>
    <w:multiLevelType w:val="hybridMultilevel"/>
    <w:tmpl w:val="E6920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640110"/>
    <w:multiLevelType w:val="hybridMultilevel"/>
    <w:tmpl w:val="C6B24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AE6E28"/>
    <w:multiLevelType w:val="hybridMultilevel"/>
    <w:tmpl w:val="64929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8302FE"/>
    <w:multiLevelType w:val="hybridMultilevel"/>
    <w:tmpl w:val="04FEF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743C35"/>
    <w:multiLevelType w:val="hybridMultilevel"/>
    <w:tmpl w:val="E71CE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6C69B7"/>
    <w:multiLevelType w:val="hybridMultilevel"/>
    <w:tmpl w:val="C9E05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B0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A8D557D"/>
    <w:multiLevelType w:val="hybridMultilevel"/>
    <w:tmpl w:val="D1100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9B56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E2B01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485E32"/>
    <w:multiLevelType w:val="hybridMultilevel"/>
    <w:tmpl w:val="E60AD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0"/>
  </w:num>
  <w:num w:numId="5">
    <w:abstractNumId w:val="47"/>
  </w:num>
  <w:num w:numId="6">
    <w:abstractNumId w:val="33"/>
  </w:num>
  <w:num w:numId="7">
    <w:abstractNumId w:val="46"/>
  </w:num>
  <w:num w:numId="8">
    <w:abstractNumId w:val="9"/>
  </w:num>
  <w:num w:numId="9">
    <w:abstractNumId w:val="31"/>
  </w:num>
  <w:num w:numId="10">
    <w:abstractNumId w:val="28"/>
  </w:num>
  <w:num w:numId="11">
    <w:abstractNumId w:val="11"/>
  </w:num>
  <w:num w:numId="12">
    <w:abstractNumId w:val="21"/>
  </w:num>
  <w:num w:numId="13">
    <w:abstractNumId w:val="7"/>
  </w:num>
  <w:num w:numId="14">
    <w:abstractNumId w:val="3"/>
  </w:num>
  <w:num w:numId="15">
    <w:abstractNumId w:val="0"/>
  </w:num>
  <w:num w:numId="16">
    <w:abstractNumId w:val="44"/>
  </w:num>
  <w:num w:numId="17">
    <w:abstractNumId w:val="14"/>
  </w:num>
  <w:num w:numId="18">
    <w:abstractNumId w:val="27"/>
  </w:num>
  <w:num w:numId="19">
    <w:abstractNumId w:val="17"/>
  </w:num>
  <w:num w:numId="20">
    <w:abstractNumId w:val="32"/>
  </w:num>
  <w:num w:numId="21">
    <w:abstractNumId w:val="2"/>
  </w:num>
  <w:num w:numId="22">
    <w:abstractNumId w:val="18"/>
  </w:num>
  <w:num w:numId="23">
    <w:abstractNumId w:val="30"/>
  </w:num>
  <w:num w:numId="24">
    <w:abstractNumId w:val="15"/>
  </w:num>
  <w:num w:numId="25">
    <w:abstractNumId w:val="37"/>
  </w:num>
  <w:num w:numId="26">
    <w:abstractNumId w:val="19"/>
  </w:num>
  <w:num w:numId="27">
    <w:abstractNumId w:val="12"/>
  </w:num>
  <w:num w:numId="28">
    <w:abstractNumId w:val="39"/>
  </w:num>
  <w:num w:numId="29">
    <w:abstractNumId w:val="48"/>
  </w:num>
  <w:num w:numId="30">
    <w:abstractNumId w:val="26"/>
  </w:num>
  <w:num w:numId="31">
    <w:abstractNumId w:val="43"/>
  </w:num>
  <w:num w:numId="32">
    <w:abstractNumId w:val="34"/>
  </w:num>
  <w:num w:numId="33">
    <w:abstractNumId w:val="6"/>
  </w:num>
  <w:num w:numId="34">
    <w:abstractNumId w:val="8"/>
  </w:num>
  <w:num w:numId="35">
    <w:abstractNumId w:val="1"/>
  </w:num>
  <w:num w:numId="36">
    <w:abstractNumId w:val="22"/>
  </w:num>
  <w:num w:numId="37">
    <w:abstractNumId w:val="41"/>
  </w:num>
  <w:num w:numId="38">
    <w:abstractNumId w:val="5"/>
  </w:num>
  <w:num w:numId="39">
    <w:abstractNumId w:val="13"/>
  </w:num>
  <w:num w:numId="40">
    <w:abstractNumId w:val="38"/>
  </w:num>
  <w:num w:numId="41">
    <w:abstractNumId w:val="16"/>
  </w:num>
  <w:num w:numId="42">
    <w:abstractNumId w:val="45"/>
  </w:num>
  <w:num w:numId="43">
    <w:abstractNumId w:val="35"/>
  </w:num>
  <w:num w:numId="44">
    <w:abstractNumId w:val="42"/>
  </w:num>
  <w:num w:numId="45">
    <w:abstractNumId w:val="29"/>
  </w:num>
  <w:num w:numId="46">
    <w:abstractNumId w:val="36"/>
  </w:num>
  <w:num w:numId="47">
    <w:abstractNumId w:val="40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1579"/>
    <w:rsid w:val="0000197C"/>
    <w:rsid w:val="00013171"/>
    <w:rsid w:val="00014CC1"/>
    <w:rsid w:val="0002164F"/>
    <w:rsid w:val="000300D9"/>
    <w:rsid w:val="000345CE"/>
    <w:rsid w:val="00034C6C"/>
    <w:rsid w:val="000471CA"/>
    <w:rsid w:val="000506D0"/>
    <w:rsid w:val="00072FE6"/>
    <w:rsid w:val="00076407"/>
    <w:rsid w:val="000A3448"/>
    <w:rsid w:val="000B5722"/>
    <w:rsid w:val="000C1544"/>
    <w:rsid w:val="000D7D4D"/>
    <w:rsid w:val="000E02F9"/>
    <w:rsid w:val="000E1F69"/>
    <w:rsid w:val="00115BF0"/>
    <w:rsid w:val="00117F66"/>
    <w:rsid w:val="00142B01"/>
    <w:rsid w:val="001655C6"/>
    <w:rsid w:val="00166571"/>
    <w:rsid w:val="00167B65"/>
    <w:rsid w:val="00172168"/>
    <w:rsid w:val="00185544"/>
    <w:rsid w:val="0019703C"/>
    <w:rsid w:val="001A41F7"/>
    <w:rsid w:val="001B3C5D"/>
    <w:rsid w:val="001B7CCC"/>
    <w:rsid w:val="001D1417"/>
    <w:rsid w:val="00203ECD"/>
    <w:rsid w:val="002157EF"/>
    <w:rsid w:val="00251F75"/>
    <w:rsid w:val="00284E32"/>
    <w:rsid w:val="00296322"/>
    <w:rsid w:val="002B0FA6"/>
    <w:rsid w:val="002E2F94"/>
    <w:rsid w:val="002E409D"/>
    <w:rsid w:val="002E43B4"/>
    <w:rsid w:val="003026A0"/>
    <w:rsid w:val="0030710A"/>
    <w:rsid w:val="00310AB0"/>
    <w:rsid w:val="00321E55"/>
    <w:rsid w:val="0032286E"/>
    <w:rsid w:val="0035293E"/>
    <w:rsid w:val="00364497"/>
    <w:rsid w:val="0038011E"/>
    <w:rsid w:val="0039793D"/>
    <w:rsid w:val="003A30AC"/>
    <w:rsid w:val="003A4200"/>
    <w:rsid w:val="003C60D8"/>
    <w:rsid w:val="003D427E"/>
    <w:rsid w:val="003D6BF5"/>
    <w:rsid w:val="003E130C"/>
    <w:rsid w:val="00401C8D"/>
    <w:rsid w:val="004135F2"/>
    <w:rsid w:val="00420665"/>
    <w:rsid w:val="00421F4B"/>
    <w:rsid w:val="00444AFA"/>
    <w:rsid w:val="004457AC"/>
    <w:rsid w:val="00455C31"/>
    <w:rsid w:val="004721E1"/>
    <w:rsid w:val="004A3BDE"/>
    <w:rsid w:val="004B0B46"/>
    <w:rsid w:val="004B16C3"/>
    <w:rsid w:val="004B6FBB"/>
    <w:rsid w:val="004C0F6D"/>
    <w:rsid w:val="004E4E82"/>
    <w:rsid w:val="005033F8"/>
    <w:rsid w:val="00512734"/>
    <w:rsid w:val="0054431D"/>
    <w:rsid w:val="00544638"/>
    <w:rsid w:val="00556AAA"/>
    <w:rsid w:val="00567E8B"/>
    <w:rsid w:val="005760AA"/>
    <w:rsid w:val="00592D93"/>
    <w:rsid w:val="005B656E"/>
    <w:rsid w:val="005C2472"/>
    <w:rsid w:val="005C4061"/>
    <w:rsid w:val="005C56A4"/>
    <w:rsid w:val="005E1EA9"/>
    <w:rsid w:val="00620C5C"/>
    <w:rsid w:val="00625856"/>
    <w:rsid w:val="0064184E"/>
    <w:rsid w:val="00642870"/>
    <w:rsid w:val="006464FC"/>
    <w:rsid w:val="00651874"/>
    <w:rsid w:val="00655D2F"/>
    <w:rsid w:val="0066262E"/>
    <w:rsid w:val="00664F2A"/>
    <w:rsid w:val="00677E6F"/>
    <w:rsid w:val="006A544C"/>
    <w:rsid w:val="006A639E"/>
    <w:rsid w:val="006B038C"/>
    <w:rsid w:val="006C5A7A"/>
    <w:rsid w:val="006C6C98"/>
    <w:rsid w:val="006D0E2A"/>
    <w:rsid w:val="006E0DD2"/>
    <w:rsid w:val="006F1D1E"/>
    <w:rsid w:val="00722652"/>
    <w:rsid w:val="007254B5"/>
    <w:rsid w:val="00737BAA"/>
    <w:rsid w:val="00737FE2"/>
    <w:rsid w:val="0074720D"/>
    <w:rsid w:val="0075556B"/>
    <w:rsid w:val="00763EB1"/>
    <w:rsid w:val="00795D57"/>
    <w:rsid w:val="007A620F"/>
    <w:rsid w:val="007B5BF5"/>
    <w:rsid w:val="007C6629"/>
    <w:rsid w:val="007E5FF8"/>
    <w:rsid w:val="00803023"/>
    <w:rsid w:val="008148A4"/>
    <w:rsid w:val="0084156E"/>
    <w:rsid w:val="0084426F"/>
    <w:rsid w:val="00862007"/>
    <w:rsid w:val="00875362"/>
    <w:rsid w:val="0088011C"/>
    <w:rsid w:val="008856BE"/>
    <w:rsid w:val="00893273"/>
    <w:rsid w:val="008A32AA"/>
    <w:rsid w:val="008B36E3"/>
    <w:rsid w:val="008C0749"/>
    <w:rsid w:val="008C132C"/>
    <w:rsid w:val="008C39E3"/>
    <w:rsid w:val="008C5A53"/>
    <w:rsid w:val="008D0158"/>
    <w:rsid w:val="008D20A4"/>
    <w:rsid w:val="008D7B62"/>
    <w:rsid w:val="008F77CF"/>
    <w:rsid w:val="00907446"/>
    <w:rsid w:val="0091620C"/>
    <w:rsid w:val="00932817"/>
    <w:rsid w:val="00945C01"/>
    <w:rsid w:val="00950E6D"/>
    <w:rsid w:val="0099127D"/>
    <w:rsid w:val="009925A4"/>
    <w:rsid w:val="009C608C"/>
    <w:rsid w:val="009E3A34"/>
    <w:rsid w:val="00A0511F"/>
    <w:rsid w:val="00A07159"/>
    <w:rsid w:val="00A20B13"/>
    <w:rsid w:val="00A2156D"/>
    <w:rsid w:val="00A34172"/>
    <w:rsid w:val="00A500BC"/>
    <w:rsid w:val="00A76D09"/>
    <w:rsid w:val="00A96DD3"/>
    <w:rsid w:val="00AB7ED9"/>
    <w:rsid w:val="00AC0845"/>
    <w:rsid w:val="00B05E0C"/>
    <w:rsid w:val="00B10138"/>
    <w:rsid w:val="00B13494"/>
    <w:rsid w:val="00B16B86"/>
    <w:rsid w:val="00B200CD"/>
    <w:rsid w:val="00B23670"/>
    <w:rsid w:val="00B24E1E"/>
    <w:rsid w:val="00B367AB"/>
    <w:rsid w:val="00B44FD1"/>
    <w:rsid w:val="00B45E74"/>
    <w:rsid w:val="00B61579"/>
    <w:rsid w:val="00B615A9"/>
    <w:rsid w:val="00B677DB"/>
    <w:rsid w:val="00B71FE6"/>
    <w:rsid w:val="00B82403"/>
    <w:rsid w:val="00B87BEE"/>
    <w:rsid w:val="00B94668"/>
    <w:rsid w:val="00BB6867"/>
    <w:rsid w:val="00BC45E4"/>
    <w:rsid w:val="00BD2C4B"/>
    <w:rsid w:val="00BE26B8"/>
    <w:rsid w:val="00BF4693"/>
    <w:rsid w:val="00C0049A"/>
    <w:rsid w:val="00C1032C"/>
    <w:rsid w:val="00C11A39"/>
    <w:rsid w:val="00C434D8"/>
    <w:rsid w:val="00C4580C"/>
    <w:rsid w:val="00C558A0"/>
    <w:rsid w:val="00C56A16"/>
    <w:rsid w:val="00C73963"/>
    <w:rsid w:val="00C73F3B"/>
    <w:rsid w:val="00C924BB"/>
    <w:rsid w:val="00CA1C35"/>
    <w:rsid w:val="00CB279B"/>
    <w:rsid w:val="00CC0288"/>
    <w:rsid w:val="00CC263A"/>
    <w:rsid w:val="00CC3E64"/>
    <w:rsid w:val="00CD7BBA"/>
    <w:rsid w:val="00CF6E88"/>
    <w:rsid w:val="00D1490B"/>
    <w:rsid w:val="00D446A2"/>
    <w:rsid w:val="00D5392D"/>
    <w:rsid w:val="00D64774"/>
    <w:rsid w:val="00D84910"/>
    <w:rsid w:val="00D84D99"/>
    <w:rsid w:val="00DA2525"/>
    <w:rsid w:val="00DB16D9"/>
    <w:rsid w:val="00DB5EC6"/>
    <w:rsid w:val="00DB7D61"/>
    <w:rsid w:val="00DD0684"/>
    <w:rsid w:val="00DE34A1"/>
    <w:rsid w:val="00DE708D"/>
    <w:rsid w:val="00E03A09"/>
    <w:rsid w:val="00E14FD4"/>
    <w:rsid w:val="00E2090A"/>
    <w:rsid w:val="00E21B73"/>
    <w:rsid w:val="00E23CB3"/>
    <w:rsid w:val="00E35914"/>
    <w:rsid w:val="00E503D3"/>
    <w:rsid w:val="00E5105E"/>
    <w:rsid w:val="00E53A7B"/>
    <w:rsid w:val="00E777F8"/>
    <w:rsid w:val="00E87804"/>
    <w:rsid w:val="00E9669A"/>
    <w:rsid w:val="00EA1A84"/>
    <w:rsid w:val="00EC0E3A"/>
    <w:rsid w:val="00EC359B"/>
    <w:rsid w:val="00EC5FE6"/>
    <w:rsid w:val="00ED1AD2"/>
    <w:rsid w:val="00EE5247"/>
    <w:rsid w:val="00EF4899"/>
    <w:rsid w:val="00F278EF"/>
    <w:rsid w:val="00F358A2"/>
    <w:rsid w:val="00F36724"/>
    <w:rsid w:val="00F37BAD"/>
    <w:rsid w:val="00F52137"/>
    <w:rsid w:val="00F541CB"/>
    <w:rsid w:val="00F57F21"/>
    <w:rsid w:val="00F619C6"/>
    <w:rsid w:val="00F714DB"/>
    <w:rsid w:val="00F817A4"/>
    <w:rsid w:val="00F8344E"/>
    <w:rsid w:val="00F8652D"/>
    <w:rsid w:val="00FE09B6"/>
    <w:rsid w:val="00FE74C6"/>
    <w:rsid w:val="00FF1090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  <w14:docId w14:val="1316B2E0"/>
  <w15:docId w15:val="{37D66F4E-5AFD-4EF7-9610-E37F4BB0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5CE"/>
    <w:rPr>
      <w:lang w:eastAsia="en-US"/>
    </w:rPr>
  </w:style>
  <w:style w:type="paragraph" w:styleId="Heading1">
    <w:name w:val="heading 1"/>
    <w:basedOn w:val="Normal"/>
    <w:next w:val="Normal"/>
    <w:qFormat/>
    <w:rsid w:val="000345C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345CE"/>
    <w:pPr>
      <w:keepNext/>
      <w:ind w:firstLine="7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345CE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536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3273"/>
    <w:pPr>
      <w:spacing w:before="120"/>
    </w:pPr>
    <w:rPr>
      <w:rFonts w:ascii="Book Antiqua" w:hAnsi="Book Antiqua"/>
      <w:i/>
    </w:rPr>
  </w:style>
  <w:style w:type="paragraph" w:styleId="BodyText">
    <w:name w:val="Body Text"/>
    <w:basedOn w:val="Normal"/>
    <w:rsid w:val="00F714DB"/>
    <w:pPr>
      <w:spacing w:after="120"/>
    </w:pPr>
  </w:style>
  <w:style w:type="table" w:styleId="TableGrid">
    <w:name w:val="Table Grid"/>
    <w:basedOn w:val="TableNormal"/>
    <w:rsid w:val="0011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ardiac%20Services\Cardiology\iCARnet\Julie-Anne\Letterhead\Blank%20page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page proforma.dot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sbrunlt</dc:creator>
  <cp:lastModifiedBy>Cassidy, Stuart (Health)</cp:lastModifiedBy>
  <cp:revision>4</cp:revision>
  <cp:lastPrinted>2023-03-10T00:48:00Z</cp:lastPrinted>
  <dcterms:created xsi:type="dcterms:W3CDTF">2022-12-15T04:13:00Z</dcterms:created>
  <dcterms:modified xsi:type="dcterms:W3CDTF">2023-03-10T00:49:00Z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2022-12-15T04:10:38Z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1cc15d83-c72b-4fd1-98d2-07b5796a736b</vt:lpwstr>
  </property>
  <property fmtid="{D5CDD505-2E9C-101B-9397-08002B2CF9AE}" pid="8" name="MSIP_Label_77274858-3b1d-4431-8679-d878f40e28fd_ContentBits">
    <vt:lpwstr>1</vt:lpwstr>
  </property>
</Properties>
</file>